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34/2026</w:t>
      </w:r>
    </w:p>
    <w:p>
      <w:pPr>
        <w:spacing w:after="0"/>
        <w:rPr>
          <w:rFonts w:ascii="Azo Sans Md" w:hAnsi="Azo Sans Md"/>
          <w:b/>
          <w:bCs/>
          <w:color w:val="000000"/>
          <w:szCs w:val="24"/>
        </w:rPr>
      </w:pPr>
      <w:r>
        <w:rPr>
          <w:rFonts w:hint="default" w:ascii="Azo Sans Md" w:hAnsi="Azo Sans Md"/>
          <w:b/>
          <w:bCs/>
          <w:color w:val="000000"/>
          <w:szCs w:val="24"/>
          <w:lang w:val="pt-BR"/>
        </w:rPr>
        <w:t>ID INTERNO Nº 90.070/2026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5.976/2026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OBJETO: REGISTRO DE PREÇOS para futura e eventual</w:t>
      </w:r>
      <w:r>
        <w:rPr>
          <w:rFonts w:hint="default" w:ascii="Azo Sans Md" w:hAnsi="Azo Sans Md" w:cstheme="minorHAnsi"/>
          <w:b/>
          <w:szCs w:val="24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/>
        </w:rPr>
        <w:t>C</w:t>
      </w:r>
      <w:r>
        <w:rPr>
          <w:rFonts w:hint="default" w:ascii="Azo Sans Md" w:hAnsi="Azo Sans Md" w:cstheme="minorHAnsi"/>
          <w:b/>
          <w:szCs w:val="24"/>
        </w:rPr>
        <w:t xml:space="preserve">ONTRATAÇÃO DE  EMPRESA ESPECIALIZADA PARA O FORNECIMENTO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DE CIMENTO ASFÁLTICO DE PETRÓLEO (CAP 50/70), </w:t>
      </w:r>
      <w:r>
        <w:rPr>
          <w:rFonts w:hint="default" w:ascii="Azo Sans Md" w:hAnsi="Azo Sans Md" w:cstheme="minorHAnsi"/>
          <w:b/>
          <w:szCs w:val="24"/>
        </w:rPr>
        <w:t>PARA ATENDER AS NECESSIDADES DA SECRETARIA DE INFRAESTRUTURA E OBRAS, pelo período de 1 (um) ano</w:t>
      </w:r>
      <w:r>
        <w:rPr>
          <w:rFonts w:hint="default" w:ascii="Azo Sans Md" w:hAnsi="Azo Sans Md" w:cstheme="minorHAnsi"/>
          <w:b/>
          <w:szCs w:val="24"/>
          <w:lang w:val="pt-BR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34</w:t>
      </w:r>
      <w:bookmarkStart w:id="0" w:name="_GoBack"/>
      <w:bookmarkEnd w:id="0"/>
      <w:r>
        <w:rPr>
          <w:rFonts w:hint="default" w:ascii="Azo Sans Md" w:hAnsi="Azo Sans Md" w:cstheme="minorHAnsi"/>
          <w:b/>
          <w:lang w:val="pt-BR"/>
        </w:rPr>
        <w:t>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ascii="Azo Sans Md" w:hAnsi="Azo Sans Md" w:eastAsia="Times New Roman" w:cstheme="minorHAnsi"/>
          <w:b/>
        </w:rPr>
        <w:t xml:space="preserve"> REGISTRO DE PREÇOS para futura e eventual</w:t>
      </w:r>
      <w:r>
        <w:rPr>
          <w:rFonts w:hint="default" w:ascii="Azo Sans Md" w:hAnsi="Azo Sans Md" w:eastAsia="Times New Roman" w:cstheme="minorHAnsi"/>
          <w:b/>
        </w:rPr>
        <w:t xml:space="preserve"> </w:t>
      </w:r>
      <w:r>
        <w:rPr>
          <w:rFonts w:hint="default" w:ascii="Azo Sans Md" w:hAnsi="Azo Sans Md" w:eastAsia="Times New Roman" w:cstheme="minorHAnsi"/>
          <w:b/>
          <w:lang w:val="pt-BR"/>
        </w:rPr>
        <w:t>C</w:t>
      </w:r>
      <w:r>
        <w:rPr>
          <w:rFonts w:hint="default" w:ascii="Azo Sans Md" w:hAnsi="Azo Sans Md" w:eastAsia="Times New Roman" w:cstheme="minorHAnsi"/>
          <w:b/>
        </w:rPr>
        <w:t xml:space="preserve">ONTRATAÇÃO DE  EMPRESA ESPECIALIZADA PARA O FORNECIMENTO </w:t>
      </w:r>
      <w:r>
        <w:rPr>
          <w:rFonts w:hint="default" w:ascii="Azo Sans Md" w:hAnsi="Azo Sans Md" w:eastAsia="Times New Roman" w:cstheme="minorHAnsi"/>
          <w:b/>
          <w:lang w:val="pt-BR"/>
        </w:rPr>
        <w:t xml:space="preserve">DE CIMENTO ASFÁLTICO DE PETRÓLEO (CAP 50/70), </w:t>
      </w:r>
      <w:r>
        <w:rPr>
          <w:rFonts w:hint="default" w:ascii="Azo Sans Md" w:hAnsi="Azo Sans Md" w:eastAsia="Times New Roman" w:cstheme="minorHAnsi"/>
          <w:b/>
        </w:rPr>
        <w:t>PARA ATENDER AS NECESSIDADES DA SECRETARIA DE INFRAESTRUTURA E OBRAS, pelo período de 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6141085" cy="969645"/>
          <wp:effectExtent l="0" t="0" r="0" b="0"/>
          <wp:docPr id="1" name="Imagem 1" descr="Secretaria de Infraestrutura e Ob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Infraestrutura e Obra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41085" cy="969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1B3072D"/>
    <w:rsid w:val="25F87605"/>
    <w:rsid w:val="49491485"/>
    <w:rsid w:val="596F03BE"/>
    <w:rsid w:val="729F09CF"/>
    <w:rsid w:val="7B2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2026-07-14T18:01:41Z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EBF0B419DC854755BEAC63A7307DEEDD</vt:lpwstr>
  </property>
</Properties>
</file>